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55D17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b/>
          <w:bCs/>
          <w:color w:val="000000" w:themeColor="text1"/>
          <w:sz w:val="20"/>
        </w:rPr>
        <w:t xml:space="preserve">    </w:t>
      </w:r>
      <w:r w:rsidR="003D4810"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="003D4810"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FA3005" w:rsidRDefault="003D4810" w:rsidP="00C522E5">
      <w:pPr>
        <w:pStyle w:val="Tekstpodstawowy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>, oferujemy wykonanie zamówienia</w:t>
      </w:r>
      <w:r w:rsidR="00C522E5">
        <w:rPr>
          <w:rFonts w:ascii="Tahoma" w:hAnsi="Tahoma" w:cs="Tahoma"/>
          <w:color w:val="000000" w:themeColor="text1"/>
          <w:sz w:val="22"/>
          <w:szCs w:val="22"/>
        </w:rPr>
        <w:t xml:space="preserve"> pn.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FA3005">
        <w:rPr>
          <w:rFonts w:ascii="Tahoma" w:hAnsi="Tahoma" w:cs="Tahoma"/>
          <w:b/>
          <w:bCs/>
          <w:color w:val="000000" w:themeColor="text1"/>
          <w:sz w:val="22"/>
          <w:szCs w:val="22"/>
        </w:rPr>
        <w:t>Integrujemy i zwiększamy aktywność fizyczną  mieszkańców  Białej Nyskiej, Goświnowic, Hajduk Nyskich i Kopernik- realizacja budżetu obywatelskiego- doposażenie boiska sportowego w stałą trybunę dla kibiców oraz zakup i montaż  wiat dla zawodników w Kopernikach.</w:t>
      </w:r>
    </w:p>
    <w:p w:rsidR="00C522E5" w:rsidRDefault="00C522E5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C522E5" w:rsidRPr="00C522E5" w:rsidRDefault="00C522E5" w:rsidP="00C522E5">
      <w:pPr>
        <w:tabs>
          <w:tab w:val="right" w:pos="0"/>
          <w:tab w:val="left" w:pos="284"/>
        </w:tabs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C522E5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Część 1 -  dostawa i montaż  wiaty dla zawodników – </w:t>
      </w:r>
      <w:proofErr w:type="spellStart"/>
      <w:r w:rsidRPr="00C522E5">
        <w:rPr>
          <w:rFonts w:ascii="Tahoma" w:hAnsi="Tahoma" w:cs="Tahoma"/>
          <w:b/>
          <w:bCs/>
          <w:color w:val="000000" w:themeColor="text1"/>
          <w:sz w:val="22"/>
          <w:szCs w:val="22"/>
        </w:rPr>
        <w:t>szt</w:t>
      </w:r>
      <w:proofErr w:type="spellEnd"/>
      <w:r w:rsidRPr="00C522E5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2 </w:t>
      </w:r>
    </w:p>
    <w:p w:rsidR="00C522E5" w:rsidRDefault="00C522E5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55D17">
      <w:pPr>
        <w:pStyle w:val="Tekstpodstawowy"/>
        <w:spacing w:after="0"/>
        <w:ind w:left="426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55D17">
      <w:pPr>
        <w:pStyle w:val="Tekstpodstawowy"/>
        <w:spacing w:after="0"/>
        <w:ind w:left="426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55D17">
      <w:pPr>
        <w:pStyle w:val="NormalnyWeb"/>
        <w:spacing w:before="0" w:beforeAutospacing="0" w:after="0" w:afterAutospacing="0"/>
        <w:ind w:left="426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55D17">
      <w:pPr>
        <w:ind w:left="426"/>
        <w:rPr>
          <w:rFonts w:ascii="Tahoma" w:hAnsi="Tahoma" w:cs="Tahoma"/>
        </w:rPr>
      </w:pPr>
    </w:p>
    <w:p w:rsidR="003479E8" w:rsidRPr="00377FC8" w:rsidRDefault="003479E8" w:rsidP="00355D17">
      <w:pPr>
        <w:ind w:left="426"/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C522E5" w:rsidRDefault="00C522E5" w:rsidP="00355D17">
      <w:pPr>
        <w:pStyle w:val="normaltableau"/>
        <w:spacing w:before="0" w:after="0"/>
        <w:ind w:left="426"/>
        <w:rPr>
          <w:rFonts w:ascii="Tahoma" w:hAnsi="Tahoma" w:cs="Tahoma"/>
          <w:sz w:val="20"/>
          <w:szCs w:val="20"/>
          <w:lang w:val="pl-PL" w:eastAsia="en-US"/>
        </w:rPr>
      </w:pPr>
    </w:p>
    <w:p w:rsidR="00C522E5" w:rsidRPr="00377FC8" w:rsidRDefault="00C522E5" w:rsidP="00355D17">
      <w:pPr>
        <w:pStyle w:val="normaltableau"/>
        <w:spacing w:before="0" w:after="0"/>
        <w:ind w:left="426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522E5" w:rsidRDefault="00C522E5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C522E5" w:rsidRDefault="00C522E5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C522E5" w:rsidRPr="00C522E5" w:rsidRDefault="00C522E5" w:rsidP="00C522E5">
      <w:pPr>
        <w:tabs>
          <w:tab w:val="right" w:pos="0"/>
          <w:tab w:val="left" w:pos="284"/>
        </w:tabs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C522E5">
        <w:rPr>
          <w:rFonts w:ascii="Tahoma" w:hAnsi="Tahoma" w:cs="Tahoma"/>
          <w:b/>
          <w:bCs/>
          <w:color w:val="000000" w:themeColor="text1"/>
          <w:sz w:val="22"/>
          <w:szCs w:val="22"/>
        </w:rPr>
        <w:t>Część 2 -  dostawa i montaż  trybuny widowiskowej dla kibiców  (53 /20 miejsca),</w:t>
      </w:r>
    </w:p>
    <w:p w:rsidR="00C522E5" w:rsidRDefault="00C522E5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C522E5" w:rsidRDefault="00C522E5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355D17" w:rsidRDefault="00C522E5" w:rsidP="00355D17">
      <w:pPr>
        <w:pStyle w:val="Tekstpodstawowy"/>
        <w:spacing w:after="0"/>
        <w:ind w:left="426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</w:t>
      </w:r>
      <w:r>
        <w:rPr>
          <w:rFonts w:ascii="Tahoma" w:hAnsi="Tahoma" w:cs="Tahoma"/>
          <w:color w:val="auto"/>
          <w:sz w:val="20"/>
        </w:rPr>
        <w:t xml:space="preserve"> </w:t>
      </w:r>
      <w:r w:rsidRPr="00355D17">
        <w:rPr>
          <w:rFonts w:ascii="Tahoma" w:hAnsi="Tahoma" w:cs="Tahoma"/>
          <w:b/>
          <w:bCs/>
          <w:color w:val="auto"/>
          <w:sz w:val="20"/>
        </w:rPr>
        <w:t>(dostawa i montaż trybuny -53 miejsca)</w:t>
      </w:r>
      <w:r>
        <w:rPr>
          <w:rFonts w:ascii="Tahoma" w:hAnsi="Tahoma" w:cs="Tahoma"/>
          <w:b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 xml:space="preserve">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</w:t>
      </w:r>
    </w:p>
    <w:p w:rsidR="00355D17" w:rsidRDefault="00355D17" w:rsidP="00355D17">
      <w:pPr>
        <w:pStyle w:val="Tekstpodstawowy"/>
        <w:spacing w:after="0"/>
        <w:ind w:left="426"/>
        <w:rPr>
          <w:rFonts w:ascii="Tahoma" w:hAnsi="Tahoma" w:cs="Tahoma"/>
          <w:bCs/>
          <w:color w:val="auto"/>
          <w:sz w:val="20"/>
        </w:rPr>
      </w:pPr>
    </w:p>
    <w:p w:rsidR="00C522E5" w:rsidRPr="00377FC8" w:rsidRDefault="00C522E5" w:rsidP="00355D17">
      <w:pPr>
        <w:pStyle w:val="Tekstpodstawowy"/>
        <w:spacing w:after="0"/>
        <w:ind w:left="426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bCs/>
          <w:color w:val="auto"/>
          <w:sz w:val="20"/>
        </w:rPr>
        <w:t xml:space="preserve">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 złotych,  </w:t>
      </w:r>
    </w:p>
    <w:p w:rsidR="00355D17" w:rsidRDefault="00355D17" w:rsidP="00355D17">
      <w:pPr>
        <w:pStyle w:val="NormalnyWeb"/>
        <w:spacing w:before="0" w:beforeAutospacing="0" w:after="0" w:afterAutospacing="0"/>
        <w:ind w:left="567" w:hanging="141"/>
        <w:rPr>
          <w:rFonts w:ascii="Tahoma" w:hAnsi="Tahoma" w:cs="Tahoma"/>
          <w:sz w:val="20"/>
          <w:szCs w:val="20"/>
        </w:rPr>
      </w:pPr>
    </w:p>
    <w:p w:rsidR="00C522E5" w:rsidRPr="00377FC8" w:rsidRDefault="00C522E5" w:rsidP="00355D17">
      <w:pPr>
        <w:pStyle w:val="NormalnyWeb"/>
        <w:spacing w:before="0" w:beforeAutospacing="0" w:after="0" w:afterAutospacing="0"/>
        <w:ind w:left="567" w:hanging="141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 złotych,</w:t>
      </w:r>
    </w:p>
    <w:p w:rsidR="00C522E5" w:rsidRPr="00377FC8" w:rsidRDefault="00C522E5" w:rsidP="00355D17">
      <w:pPr>
        <w:ind w:left="567" w:hanging="141"/>
        <w:rPr>
          <w:rFonts w:ascii="Tahoma" w:hAnsi="Tahoma" w:cs="Tahoma"/>
        </w:rPr>
      </w:pPr>
    </w:p>
    <w:p w:rsidR="00C522E5" w:rsidRPr="00377FC8" w:rsidRDefault="00C522E5" w:rsidP="00355D17">
      <w:pPr>
        <w:ind w:left="567" w:hanging="141"/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C522E5" w:rsidRDefault="00C522E5" w:rsidP="00355D17">
      <w:pPr>
        <w:pStyle w:val="normaltableau"/>
        <w:spacing w:before="0" w:after="0"/>
        <w:ind w:left="567" w:hanging="141"/>
        <w:rPr>
          <w:rFonts w:ascii="Tahoma" w:hAnsi="Tahoma" w:cs="Tahoma"/>
          <w:sz w:val="20"/>
          <w:szCs w:val="20"/>
          <w:lang w:val="pl-PL" w:eastAsia="en-US"/>
        </w:rPr>
      </w:pPr>
    </w:p>
    <w:p w:rsidR="00355D17" w:rsidRDefault="00355D17" w:rsidP="00355D17">
      <w:pPr>
        <w:pStyle w:val="Tekstpodstawowy"/>
        <w:spacing w:after="0"/>
        <w:ind w:left="567" w:hanging="141"/>
        <w:rPr>
          <w:rFonts w:ascii="Tahoma" w:hAnsi="Tahoma" w:cs="Tahoma"/>
          <w:color w:val="auto"/>
          <w:sz w:val="20"/>
        </w:rPr>
      </w:pPr>
    </w:p>
    <w:p w:rsidR="00355D17" w:rsidRDefault="00C522E5" w:rsidP="00355D17">
      <w:pPr>
        <w:pStyle w:val="Tekstpodstawowy"/>
        <w:spacing w:after="0"/>
        <w:ind w:left="426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</w:t>
      </w:r>
      <w:r>
        <w:rPr>
          <w:rFonts w:ascii="Tahoma" w:hAnsi="Tahoma" w:cs="Tahoma"/>
          <w:color w:val="auto"/>
          <w:sz w:val="20"/>
        </w:rPr>
        <w:t xml:space="preserve"> </w:t>
      </w:r>
      <w:r w:rsidRPr="00355D17">
        <w:rPr>
          <w:rFonts w:ascii="Tahoma" w:hAnsi="Tahoma" w:cs="Tahoma"/>
          <w:b/>
          <w:bCs/>
          <w:color w:val="auto"/>
          <w:sz w:val="20"/>
        </w:rPr>
        <w:t>(dostawa i montaż trybuny -</w:t>
      </w:r>
      <w:r w:rsidR="00355D17" w:rsidRPr="00355D17">
        <w:rPr>
          <w:rFonts w:ascii="Tahoma" w:hAnsi="Tahoma" w:cs="Tahoma"/>
          <w:b/>
          <w:bCs/>
          <w:color w:val="auto"/>
          <w:sz w:val="20"/>
        </w:rPr>
        <w:t xml:space="preserve"> 20</w:t>
      </w:r>
      <w:r w:rsidRPr="00355D17">
        <w:rPr>
          <w:rFonts w:ascii="Tahoma" w:hAnsi="Tahoma" w:cs="Tahoma"/>
          <w:b/>
          <w:bCs/>
          <w:color w:val="auto"/>
          <w:sz w:val="20"/>
        </w:rPr>
        <w:t xml:space="preserve"> miejs</w:t>
      </w:r>
      <w:r w:rsidR="00355D17" w:rsidRPr="00355D17">
        <w:rPr>
          <w:rFonts w:ascii="Tahoma" w:hAnsi="Tahoma" w:cs="Tahoma"/>
          <w:b/>
          <w:bCs/>
          <w:color w:val="auto"/>
          <w:sz w:val="20"/>
        </w:rPr>
        <w:t>c</w:t>
      </w:r>
      <w:r>
        <w:rPr>
          <w:rFonts w:ascii="Tahoma" w:hAnsi="Tahoma" w:cs="Tahoma"/>
          <w:b/>
          <w:bCs/>
          <w:color w:val="auto"/>
          <w:sz w:val="20"/>
        </w:rPr>
        <w:t xml:space="preserve">) </w:t>
      </w:r>
      <w:r w:rsidRPr="00377FC8">
        <w:rPr>
          <w:rFonts w:ascii="Tahoma" w:hAnsi="Tahoma" w:cs="Tahoma"/>
          <w:color w:val="auto"/>
          <w:sz w:val="20"/>
        </w:rPr>
        <w:t xml:space="preserve">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</w:t>
      </w:r>
    </w:p>
    <w:p w:rsidR="00355D17" w:rsidRDefault="00355D17" w:rsidP="00355D17">
      <w:pPr>
        <w:pStyle w:val="Tekstpodstawowy"/>
        <w:spacing w:after="0"/>
        <w:ind w:left="426"/>
        <w:rPr>
          <w:rFonts w:ascii="Tahoma" w:hAnsi="Tahoma" w:cs="Tahoma"/>
          <w:bCs/>
          <w:color w:val="auto"/>
          <w:sz w:val="20"/>
        </w:rPr>
      </w:pPr>
    </w:p>
    <w:p w:rsidR="00C522E5" w:rsidRPr="00377FC8" w:rsidRDefault="00C522E5" w:rsidP="00355D17">
      <w:pPr>
        <w:pStyle w:val="Tekstpodstawowy"/>
        <w:spacing w:after="0"/>
        <w:ind w:left="426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bCs/>
          <w:color w:val="auto"/>
          <w:sz w:val="20"/>
        </w:rPr>
        <w:t xml:space="preserve">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 złotych,  </w:t>
      </w:r>
    </w:p>
    <w:p w:rsidR="00C522E5" w:rsidRPr="00377FC8" w:rsidRDefault="00C522E5" w:rsidP="00355D17">
      <w:pPr>
        <w:pStyle w:val="Tekstpodstawowy"/>
        <w:spacing w:after="0"/>
        <w:ind w:left="567" w:hanging="141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C522E5" w:rsidRPr="00377FC8" w:rsidRDefault="00C522E5" w:rsidP="00355D17">
      <w:pPr>
        <w:pStyle w:val="NormalnyWeb"/>
        <w:spacing w:before="0" w:beforeAutospacing="0" w:after="0" w:afterAutospacing="0"/>
        <w:ind w:left="567" w:hanging="141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 złotych,</w:t>
      </w:r>
    </w:p>
    <w:p w:rsidR="00C522E5" w:rsidRPr="00377FC8" w:rsidRDefault="00C522E5" w:rsidP="00C522E5">
      <w:pPr>
        <w:rPr>
          <w:rFonts w:ascii="Tahoma" w:hAnsi="Tahoma" w:cs="Tahoma"/>
        </w:rPr>
      </w:pPr>
    </w:p>
    <w:p w:rsidR="00C522E5" w:rsidRPr="00377FC8" w:rsidRDefault="00C522E5" w:rsidP="00C522E5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C522E5" w:rsidRDefault="00C522E5" w:rsidP="00C522E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522E5" w:rsidRDefault="00C522E5" w:rsidP="00C522E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522E5" w:rsidRDefault="00C522E5" w:rsidP="00C522E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522E5" w:rsidRPr="00377FC8" w:rsidRDefault="00C522E5" w:rsidP="00C522E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522E5" w:rsidRDefault="00C522E5" w:rsidP="00C522E5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C522E5" w:rsidRDefault="00C522E5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0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0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55D17" w:rsidRDefault="00355D17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55D17" w:rsidRPr="00887719" w:rsidRDefault="00355D17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" w:name="_GoBack"/>
      <w:bookmarkEnd w:id="1"/>
    </w:p>
    <w:p w:rsidR="003A135A" w:rsidRDefault="003A135A" w:rsidP="00887719">
      <w:pPr>
        <w:adjustRightInd w:val="0"/>
        <w:rPr>
          <w:rFonts w:ascii="Tahoma" w:hAnsi="Tahoma" w:cs="Tahoma"/>
        </w:rPr>
      </w:pPr>
      <w:bookmarkStart w:id="2" w:name="_Hlk527093442"/>
    </w:p>
    <w:p w:rsidR="003A135A" w:rsidRPr="00074F5D" w:rsidRDefault="003A135A" w:rsidP="003A135A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P</w:t>
      </w:r>
      <w:r w:rsidRPr="00074F5D">
        <w:rPr>
          <w:rFonts w:ascii="Tahoma" w:hAnsi="Tahoma" w:cs="Tahoma"/>
        </w:rPr>
        <w:t xml:space="preserve">rzedkładam/y </w:t>
      </w:r>
      <w:r w:rsidRPr="00074F5D">
        <w:rPr>
          <w:rFonts w:ascii="Tahoma" w:hAnsi="Tahoma" w:cs="Tahoma"/>
          <w:b/>
          <w:bCs/>
        </w:rPr>
        <w:t>wykaz osób,</w:t>
      </w:r>
      <w:r w:rsidRPr="00074F5D">
        <w:rPr>
          <w:rFonts w:ascii="Tahoma" w:hAnsi="Tahoma" w:cs="Tahoma"/>
        </w:rPr>
        <w:t xml:space="preserve"> skierowanych do realizacji zamówienia publicznego, </w:t>
      </w:r>
      <w:r>
        <w:rPr>
          <w:rFonts w:ascii="Tahoma" w:hAnsi="Tahoma" w:cs="Tahoma"/>
        </w:rPr>
        <w:t xml:space="preserve">  </w:t>
      </w:r>
      <w:r w:rsidRPr="00074F5D">
        <w:rPr>
          <w:rFonts w:ascii="Tahoma" w:hAnsi="Tahoma" w:cs="Tahoma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  <w:r w:rsidR="00D179A8">
        <w:rPr>
          <w:rFonts w:ascii="Tahoma" w:hAnsi="Tahoma" w:cs="Tahoma"/>
        </w:rPr>
        <w:t>*</w:t>
      </w:r>
    </w:p>
    <w:p w:rsidR="003A135A" w:rsidRPr="00887719" w:rsidRDefault="003A135A" w:rsidP="00887719">
      <w:pPr>
        <w:adjustRightInd w:val="0"/>
        <w:rPr>
          <w:rFonts w:ascii="Tahoma" w:hAnsi="Tahoma" w:cs="Tahoma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  <w:r w:rsidR="00D179A8">
              <w:rPr>
                <w:rFonts w:ascii="Tahoma" w:hAnsi="Tahoma" w:cs="Tahoma"/>
                <w:bCs/>
                <w:sz w:val="16"/>
                <w:szCs w:val="16"/>
              </w:rPr>
              <w:t xml:space="preserve">uprawnień, 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doświadczenia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i wykształcenia </w:t>
            </w:r>
            <w:r w:rsidR="00D179A8">
              <w:rPr>
                <w:rFonts w:ascii="Tahoma" w:hAnsi="Tahoma" w:cs="Tahoma"/>
                <w:bCs/>
                <w:sz w:val="16"/>
                <w:szCs w:val="16"/>
              </w:rPr>
              <w:t xml:space="preserve"> -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  <w:r w:rsidR="00D179A8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kosztorys ofertowy 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DB0" w:rsidRDefault="00895DB0">
      <w:r>
        <w:separator/>
      </w:r>
    </w:p>
  </w:endnote>
  <w:endnote w:type="continuationSeparator" w:id="0">
    <w:p w:rsidR="00895DB0" w:rsidRDefault="0089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DB0" w:rsidRDefault="00895DB0">
      <w:r>
        <w:separator/>
      </w:r>
    </w:p>
  </w:footnote>
  <w:footnote w:type="continuationSeparator" w:id="0">
    <w:p w:rsidR="00895DB0" w:rsidRDefault="0089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0BBC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021A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55D17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95DB0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22E5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3005"/>
    <w:rsid w:val="00FB2378"/>
    <w:rsid w:val="00FB3A88"/>
    <w:rsid w:val="00FC60E6"/>
    <w:rsid w:val="00FE233D"/>
    <w:rsid w:val="00FE2F0F"/>
    <w:rsid w:val="00FE4924"/>
    <w:rsid w:val="00FE4AA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87274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8F90E-BF3C-4446-892D-6C8B532F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5613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8</cp:revision>
  <cp:lastPrinted>2016-01-28T11:26:00Z</cp:lastPrinted>
  <dcterms:created xsi:type="dcterms:W3CDTF">2015-06-24T06:38:00Z</dcterms:created>
  <dcterms:modified xsi:type="dcterms:W3CDTF">2019-08-09T10:57:00Z</dcterms:modified>
</cp:coreProperties>
</file>