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8104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32D25E61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4B7B86AE" w14:textId="3364A5F8"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14:paraId="5CEA9A13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F25B514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54A08280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CBB5838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1FB399A7" w14:textId="77777777" w:rsidTr="00ED6335">
        <w:tc>
          <w:tcPr>
            <w:tcW w:w="3794" w:type="dxa"/>
          </w:tcPr>
          <w:p w14:paraId="2A342F8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2F0FA64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669FA8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2ABC2079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E36943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EE15FD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26B51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72FE02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5A39BF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40A39B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5F8FEF4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FDC83B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39B4D68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9978A0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75963DB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1FC9E7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481A60E7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37045177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3BB60A0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51AAEF61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25AE315C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6A85716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2321B778" w14:textId="77777777"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5F882D37" w14:textId="77777777"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063B80C8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3C83E6A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7F9A464C" w14:textId="77777777" w:rsidR="00911EA6" w:rsidRPr="00F35769" w:rsidRDefault="003D4810" w:rsidP="00911EA6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11EA6" w:rsidRPr="001D2D7A">
        <w:rPr>
          <w:rFonts w:ascii="Tahoma" w:hAnsi="Tahoma" w:cs="Tahoma"/>
          <w:b/>
          <w:color w:val="000000" w:themeColor="text1"/>
          <w:sz w:val="22"/>
          <w:szCs w:val="22"/>
        </w:rPr>
        <w:t>Ocena aktualności i stopnia realizacji „Gminnego Programu Rewitalizacji Gminy Nysa” wraz z wyznaczeniem specjalnej strefy rewitalizacji</w:t>
      </w:r>
    </w:p>
    <w:p w14:paraId="585319BD" w14:textId="5C87BE54" w:rsidR="00377FC8" w:rsidRPr="00377FC8" w:rsidRDefault="00377FC8" w:rsidP="00911EA6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14:paraId="070F4A7F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70A98DA6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33AC1D41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6CEB1B81" w14:textId="77777777" w:rsidR="003479E8" w:rsidRPr="00377FC8" w:rsidRDefault="003479E8" w:rsidP="003479E8">
      <w:pPr>
        <w:rPr>
          <w:rFonts w:ascii="Tahoma" w:hAnsi="Tahoma" w:cs="Tahoma"/>
        </w:rPr>
      </w:pPr>
    </w:p>
    <w:p w14:paraId="128B1C5A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7DCB5F2A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E0ED07B" w14:textId="77777777" w:rsidR="00623CF5" w:rsidRPr="00377FC8" w:rsidRDefault="00623CF5" w:rsidP="00377FC8">
      <w:pPr>
        <w:rPr>
          <w:rFonts w:ascii="Tahoma" w:hAnsi="Tahoma" w:cs="Tahoma"/>
        </w:rPr>
      </w:pPr>
    </w:p>
    <w:p w14:paraId="1960F333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375EB063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46A19D08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4112184B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6E3ACDA9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60F0B3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0D14874E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797630C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35BFA78A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148B2D5B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3A57B5D4" w14:textId="4101E00E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911EA6">
        <w:rPr>
          <w:rFonts w:ascii="Tahoma" w:hAnsi="Tahoma" w:cs="Tahoma"/>
          <w:bCs/>
          <w:sz w:val="20"/>
        </w:rPr>
        <w:t xml:space="preserve"> do dnia 31 maja 2021</w:t>
      </w:r>
      <w:r w:rsidR="005B6064">
        <w:rPr>
          <w:rFonts w:ascii="Tahoma" w:hAnsi="Tahoma" w:cs="Tahoma"/>
          <w:bCs/>
          <w:sz w:val="20"/>
        </w:rPr>
        <w:t xml:space="preserve"> </w:t>
      </w:r>
      <w:r w:rsidR="00911EA6">
        <w:rPr>
          <w:rFonts w:ascii="Tahoma" w:hAnsi="Tahoma" w:cs="Tahoma"/>
          <w:bCs/>
          <w:sz w:val="20"/>
        </w:rPr>
        <w:t xml:space="preserve">r. </w:t>
      </w:r>
    </w:p>
    <w:p w14:paraId="51E76194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4974342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29FC024F" w14:textId="77777777" w:rsidR="00623CF5" w:rsidRPr="00887719" w:rsidRDefault="00623CF5" w:rsidP="00623CF5">
      <w:pPr>
        <w:rPr>
          <w:rFonts w:ascii="Tahoma" w:hAnsi="Tahoma" w:cs="Tahoma"/>
        </w:rPr>
      </w:pPr>
    </w:p>
    <w:p w14:paraId="43F1678B" w14:textId="77777777" w:rsidR="00377FC8" w:rsidRPr="00887719" w:rsidRDefault="00377FC8" w:rsidP="00623CF5">
      <w:pPr>
        <w:rPr>
          <w:rFonts w:ascii="Tahoma" w:hAnsi="Tahoma" w:cs="Tahoma"/>
        </w:rPr>
      </w:pPr>
    </w:p>
    <w:p w14:paraId="1F1E06FB" w14:textId="3273E5B0"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>wykonanych w okresie ostatnich</w:t>
      </w:r>
      <w:r w:rsidR="00911EA6">
        <w:rPr>
          <w:rFonts w:ascii="Tahoma" w:hAnsi="Tahoma" w:cs="Tahoma"/>
        </w:rPr>
        <w:t xml:space="preserve"> 5 </w:t>
      </w:r>
      <w:r w:rsidRPr="00887719">
        <w:rPr>
          <w:rFonts w:ascii="Tahoma" w:hAnsi="Tahoma" w:cs="Tahoma"/>
        </w:rPr>
        <w:t xml:space="preserve">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  </w:t>
      </w:r>
    </w:p>
    <w:p w14:paraId="5DFE8999" w14:textId="77777777"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14:paraId="5AE06C0C" w14:textId="77777777" w:rsidTr="00887719">
        <w:tc>
          <w:tcPr>
            <w:tcW w:w="413" w:type="dxa"/>
          </w:tcPr>
          <w:p w14:paraId="08F19830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3768289A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31EA7A82" w14:textId="77777777"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B6A898C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12B7BCE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4C394D4D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4D57570B" w14:textId="77777777"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2AB31332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32F4229B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14:paraId="0A40DE0C" w14:textId="77777777" w:rsidTr="00887719">
        <w:trPr>
          <w:trHeight w:val="465"/>
        </w:trPr>
        <w:tc>
          <w:tcPr>
            <w:tcW w:w="413" w:type="dxa"/>
          </w:tcPr>
          <w:p w14:paraId="6E9DFD18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3E0381C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27964CBE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4C0AD742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6F0EEB2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401F5D5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7AFC2591" w14:textId="77777777" w:rsidTr="00887719">
        <w:tc>
          <w:tcPr>
            <w:tcW w:w="413" w:type="dxa"/>
          </w:tcPr>
          <w:p w14:paraId="75933AF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2C49EFF2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2B86E511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710E81F5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49C8A77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478D7D1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7B571DDC" w14:textId="77777777" w:rsidTr="00887719">
        <w:tc>
          <w:tcPr>
            <w:tcW w:w="413" w:type="dxa"/>
          </w:tcPr>
          <w:p w14:paraId="363A382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7289934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22E3D37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934AA4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475B0D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20E581E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8216C25" w14:textId="77777777"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3EB584" w14:textId="77777777" w:rsidR="00B2357B" w:rsidRDefault="00B2357B" w:rsidP="00B2357B">
      <w:pPr>
        <w:adjustRightInd w:val="0"/>
        <w:rPr>
          <w:rFonts w:ascii="Tahoma" w:hAnsi="Tahoma" w:cs="Tahoma"/>
        </w:rPr>
      </w:pPr>
    </w:p>
    <w:p w14:paraId="21C635EA" w14:textId="77777777"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4C0F04E2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p w14:paraId="773B38C0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14:paraId="20474421" w14:textId="77777777" w:rsidTr="00C55279">
        <w:tc>
          <w:tcPr>
            <w:tcW w:w="426" w:type="dxa"/>
          </w:tcPr>
          <w:p w14:paraId="35FD181C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4992B579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1C48D1D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30A76B71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21D1A053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005491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1B8EBEE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E3FFE94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8163A93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17D1E5D5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A6ADA5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14:paraId="1588F0DB" w14:textId="77777777" w:rsidTr="00C55279">
        <w:tc>
          <w:tcPr>
            <w:tcW w:w="426" w:type="dxa"/>
          </w:tcPr>
          <w:p w14:paraId="690D5784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3FE33F44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0BFEE52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CA9CDA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9435A4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7EA609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23D235E9" w14:textId="77777777" w:rsidTr="00C55279">
        <w:tc>
          <w:tcPr>
            <w:tcW w:w="426" w:type="dxa"/>
          </w:tcPr>
          <w:p w14:paraId="418CAD2B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4CDC1985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2CBE76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79E77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6B2644E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4BEB92A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22EC06C0" w14:textId="77777777" w:rsidTr="00C55279">
        <w:tc>
          <w:tcPr>
            <w:tcW w:w="426" w:type="dxa"/>
          </w:tcPr>
          <w:p w14:paraId="526AE13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694EF64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154C342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77994E3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E517E56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7689A16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53CBB589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4900350A" w14:textId="77777777" w:rsidR="00377FC8" w:rsidRPr="00887719" w:rsidRDefault="00377FC8" w:rsidP="00623CF5">
      <w:pPr>
        <w:rPr>
          <w:rFonts w:ascii="Tahoma" w:hAnsi="Tahoma" w:cs="Tahoma"/>
        </w:rPr>
      </w:pPr>
    </w:p>
    <w:p w14:paraId="27FFAC88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168AA677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6020DA8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676C48D4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4032DA69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9F1CF79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CB15349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49D4FAF3" w14:textId="7FFD4330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p w14:paraId="32077AEE" w14:textId="6403C4EA" w:rsidR="005B6064" w:rsidRPr="005B6064" w:rsidRDefault="005B6064" w:rsidP="005B6064">
      <w:pPr>
        <w:tabs>
          <w:tab w:val="left" w:pos="38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5B6064" w:rsidRPr="005B6064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2A93" w14:textId="77777777" w:rsidR="003938D0" w:rsidRDefault="003938D0">
      <w:r>
        <w:separator/>
      </w:r>
    </w:p>
  </w:endnote>
  <w:endnote w:type="continuationSeparator" w:id="0">
    <w:p w14:paraId="20765A09" w14:textId="77777777" w:rsidR="003938D0" w:rsidRDefault="0039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0B72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611E5B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E6D7" w14:textId="5FCCAE23" w:rsidR="00911EA6" w:rsidRDefault="00911EA6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14:paraId="6DDA03B2" w14:textId="77777777" w:rsidR="00911EA6" w:rsidRDefault="00911EA6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14:paraId="6B7216CE" w14:textId="0D5FE86F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85CD" w14:textId="77777777" w:rsidR="003938D0" w:rsidRDefault="003938D0">
      <w:r>
        <w:separator/>
      </w:r>
    </w:p>
  </w:footnote>
  <w:footnote w:type="continuationSeparator" w:id="0">
    <w:p w14:paraId="5E7A7255" w14:textId="77777777" w:rsidR="003938D0" w:rsidRDefault="0039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8D0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6064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11EA6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ADD7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1EA-BC20-41D9-B56F-4D8505A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3728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2018-10-12T07:05:00Z</cp:lastPrinted>
  <dcterms:created xsi:type="dcterms:W3CDTF">2020-12-15T11:16:00Z</dcterms:created>
  <dcterms:modified xsi:type="dcterms:W3CDTF">2020-12-15T11:16:00Z</dcterms:modified>
</cp:coreProperties>
</file>